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CC" w:rsidRDefault="00C667CC" w:rsidP="00C667CC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  <w:r w:rsidRPr="006B51F8"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  <w:t>INFORMACE PRO RODIČE:</w:t>
      </w:r>
    </w:p>
    <w:p w:rsidR="006B51F8" w:rsidRPr="006B51F8" w:rsidRDefault="006B51F8" w:rsidP="00C667CC">
      <w:pPr>
        <w:jc w:val="center"/>
        <w:rPr>
          <w:rFonts w:asciiTheme="minorHAnsi" w:hAnsiTheme="minorHAnsi" w:cstheme="minorHAnsi"/>
          <w:b/>
          <w:color w:val="FF0000"/>
          <w:sz w:val="44"/>
          <w:szCs w:val="44"/>
          <w:u w:val="single"/>
        </w:rPr>
      </w:pPr>
    </w:p>
    <w:p w:rsidR="00C667CC" w:rsidRPr="00C667CC" w:rsidRDefault="00C667CC" w:rsidP="00C667CC">
      <w:pPr>
        <w:rPr>
          <w:rFonts w:asciiTheme="minorHAnsi" w:hAnsiTheme="minorHAnsi" w:cstheme="minorHAnsi"/>
          <w:sz w:val="40"/>
          <w:szCs w:val="40"/>
        </w:rPr>
      </w:pPr>
    </w:p>
    <w:p w:rsidR="00C667CC" w:rsidRPr="00C667CC" w:rsidRDefault="00C667CC" w:rsidP="00C667CC">
      <w:pPr>
        <w:numPr>
          <w:ilvl w:val="0"/>
          <w:numId w:val="1"/>
        </w:numPr>
        <w:ind w:left="357" w:hanging="357"/>
        <w:contextualSpacing/>
        <w:jc w:val="both"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  <w:r w:rsidRPr="00C667CC">
        <w:rPr>
          <w:rFonts w:asciiTheme="minorHAnsi" w:hAnsiTheme="minorHAnsi" w:cstheme="minorHAnsi"/>
          <w:iCs/>
          <w:sz w:val="40"/>
          <w:szCs w:val="40"/>
        </w:rPr>
        <w:t>Zveřejněním seznamu přijatých dětí,</w:t>
      </w:r>
      <w:r>
        <w:rPr>
          <w:rFonts w:asciiTheme="minorHAnsi" w:hAnsiTheme="minorHAnsi" w:cstheme="minorHAnsi"/>
          <w:iCs/>
          <w:sz w:val="40"/>
          <w:szCs w:val="40"/>
        </w:rPr>
        <w:t xml:space="preserve"> se považují </w:t>
      </w:r>
      <w:r w:rsidRPr="00C667CC">
        <w:rPr>
          <w:rFonts w:asciiTheme="minorHAnsi" w:hAnsiTheme="minorHAnsi" w:cstheme="minorHAnsi"/>
          <w:iCs/>
          <w:sz w:val="40"/>
          <w:szCs w:val="40"/>
        </w:rPr>
        <w:t>rozhodnutí o přijetí za oznámená.</w:t>
      </w:r>
    </w:p>
    <w:p w:rsidR="00C667CC" w:rsidRPr="00C667CC" w:rsidRDefault="00C667CC" w:rsidP="00C667CC">
      <w:pPr>
        <w:ind w:left="357"/>
        <w:contextualSpacing/>
        <w:jc w:val="both"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</w:p>
    <w:p w:rsidR="00C667CC" w:rsidRPr="00C667CC" w:rsidRDefault="00C667CC" w:rsidP="00C667CC">
      <w:pPr>
        <w:numPr>
          <w:ilvl w:val="0"/>
          <w:numId w:val="1"/>
        </w:numPr>
        <w:ind w:left="357" w:hanging="357"/>
        <w:contextualSpacing/>
        <w:jc w:val="both"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  <w:r w:rsidRPr="00C667CC">
        <w:rPr>
          <w:rFonts w:asciiTheme="minorHAnsi" w:hAnsiTheme="minorHAnsi" w:cstheme="minorHAnsi"/>
          <w:iCs/>
          <w:sz w:val="40"/>
          <w:szCs w:val="40"/>
        </w:rPr>
        <w:t>Rozhodnutí o přijetí budou rodičům předána na schůzce rodičů nově přijatých dětí.</w:t>
      </w:r>
    </w:p>
    <w:p w:rsidR="00C667CC" w:rsidRDefault="00C667CC" w:rsidP="00C667CC">
      <w:pPr>
        <w:ind w:left="357"/>
        <w:contextualSpacing/>
        <w:jc w:val="both"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</w:p>
    <w:p w:rsidR="006B51F8" w:rsidRPr="006B51F8" w:rsidRDefault="00C667CC" w:rsidP="00C667CC">
      <w:pPr>
        <w:numPr>
          <w:ilvl w:val="0"/>
          <w:numId w:val="1"/>
        </w:numPr>
        <w:ind w:left="357" w:hanging="357"/>
        <w:contextualSpacing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  <w:r w:rsidRPr="00C667CC">
        <w:rPr>
          <w:rFonts w:asciiTheme="minorHAnsi" w:hAnsiTheme="minorHAnsi" w:cstheme="minorHAnsi"/>
          <w:iCs/>
          <w:sz w:val="40"/>
          <w:szCs w:val="40"/>
        </w:rPr>
        <w:t>Schůzka pro rodiče nově přijatých dětí na ško</w:t>
      </w:r>
      <w:r w:rsidR="006B51F8">
        <w:rPr>
          <w:rFonts w:asciiTheme="minorHAnsi" w:hAnsiTheme="minorHAnsi" w:cstheme="minorHAnsi"/>
          <w:iCs/>
          <w:sz w:val="40"/>
          <w:szCs w:val="40"/>
        </w:rPr>
        <w:t>lní rok 202</w:t>
      </w:r>
      <w:r w:rsidR="00B9248A">
        <w:rPr>
          <w:rFonts w:asciiTheme="minorHAnsi" w:hAnsiTheme="minorHAnsi" w:cstheme="minorHAnsi"/>
          <w:iCs/>
          <w:sz w:val="40"/>
          <w:szCs w:val="40"/>
        </w:rPr>
        <w:t>4</w:t>
      </w:r>
      <w:r w:rsidR="006B51F8">
        <w:rPr>
          <w:rFonts w:asciiTheme="minorHAnsi" w:hAnsiTheme="minorHAnsi" w:cstheme="minorHAnsi"/>
          <w:iCs/>
          <w:sz w:val="40"/>
          <w:szCs w:val="40"/>
        </w:rPr>
        <w:t>/202</w:t>
      </w:r>
      <w:r w:rsidR="00B9248A">
        <w:rPr>
          <w:rFonts w:asciiTheme="minorHAnsi" w:hAnsiTheme="minorHAnsi" w:cstheme="minorHAnsi"/>
          <w:iCs/>
          <w:sz w:val="40"/>
          <w:szCs w:val="40"/>
        </w:rPr>
        <w:t>5</w:t>
      </w:r>
      <w:r w:rsidR="006B51F8">
        <w:rPr>
          <w:rFonts w:asciiTheme="minorHAnsi" w:hAnsiTheme="minorHAnsi" w:cstheme="minorHAnsi"/>
          <w:iCs/>
          <w:sz w:val="40"/>
          <w:szCs w:val="40"/>
        </w:rPr>
        <w:t xml:space="preserve"> se uskuteční </w:t>
      </w:r>
      <w:proofErr w:type="gramStart"/>
      <w:r w:rsidR="006B51F8">
        <w:rPr>
          <w:rFonts w:asciiTheme="minorHAnsi" w:hAnsiTheme="minorHAnsi" w:cstheme="minorHAnsi"/>
          <w:iCs/>
          <w:sz w:val="40"/>
          <w:szCs w:val="40"/>
        </w:rPr>
        <w:t>ve</w:t>
      </w:r>
      <w:proofErr w:type="gramEnd"/>
      <w:r w:rsidR="006B51F8">
        <w:rPr>
          <w:rFonts w:asciiTheme="minorHAnsi" w:hAnsiTheme="minorHAnsi" w:cstheme="minorHAnsi"/>
          <w:iCs/>
          <w:sz w:val="40"/>
          <w:szCs w:val="40"/>
        </w:rPr>
        <w:t>:</w:t>
      </w:r>
    </w:p>
    <w:p w:rsidR="005F611C" w:rsidRDefault="005F611C" w:rsidP="006B51F8">
      <w:pPr>
        <w:ind w:left="357"/>
        <w:contextualSpacing/>
        <w:jc w:val="center"/>
        <w:rPr>
          <w:rFonts w:asciiTheme="minorHAnsi" w:hAnsiTheme="minorHAnsi" w:cstheme="minorHAnsi"/>
          <w:iCs/>
          <w:color w:val="FF0000"/>
          <w:sz w:val="48"/>
          <w:szCs w:val="48"/>
        </w:rPr>
      </w:pPr>
    </w:p>
    <w:p w:rsidR="00691F63" w:rsidRPr="005F611C" w:rsidRDefault="00691F63" w:rsidP="006B51F8">
      <w:pPr>
        <w:ind w:left="357"/>
        <w:contextualSpacing/>
        <w:jc w:val="center"/>
        <w:rPr>
          <w:rFonts w:asciiTheme="minorHAnsi" w:hAnsiTheme="minorHAnsi" w:cstheme="minorHAnsi"/>
          <w:iCs/>
          <w:color w:val="FF0000"/>
          <w:sz w:val="48"/>
          <w:szCs w:val="48"/>
        </w:rPr>
      </w:pPr>
      <w:r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>ČTVRTEK 20. 6</w:t>
      </w:r>
      <w:r w:rsidR="006B51F8"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>. 2021</w:t>
      </w:r>
      <w:r w:rsidR="00C667CC"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 xml:space="preserve"> v 1</w:t>
      </w:r>
      <w:r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>7</w:t>
      </w:r>
      <w:r w:rsidR="00C667CC"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 xml:space="preserve">:00 hod. </w:t>
      </w:r>
    </w:p>
    <w:p w:rsidR="006B51F8" w:rsidRPr="005F611C" w:rsidRDefault="00C667CC" w:rsidP="006B51F8">
      <w:pPr>
        <w:ind w:left="357"/>
        <w:contextualSpacing/>
        <w:jc w:val="center"/>
        <w:rPr>
          <w:rFonts w:asciiTheme="minorHAnsi" w:hAnsiTheme="minorHAnsi" w:cstheme="minorHAnsi"/>
          <w:iCs/>
          <w:color w:val="FF0000"/>
          <w:sz w:val="48"/>
          <w:szCs w:val="48"/>
        </w:rPr>
      </w:pPr>
      <w:r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>v MŠ Mozaika Holečkova 7.</w:t>
      </w:r>
    </w:p>
    <w:p w:rsidR="00C667CC" w:rsidRPr="00C667CC" w:rsidRDefault="006B51F8" w:rsidP="006B51F8">
      <w:pPr>
        <w:ind w:left="357"/>
        <w:contextualSpacing/>
        <w:jc w:val="center"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  <w:r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 xml:space="preserve"> (třída </w:t>
      </w:r>
      <w:r w:rsidR="00FA13EB">
        <w:rPr>
          <w:rFonts w:asciiTheme="minorHAnsi" w:hAnsiTheme="minorHAnsi" w:cstheme="minorHAnsi"/>
          <w:iCs/>
          <w:color w:val="FF0000"/>
          <w:sz w:val="48"/>
          <w:szCs w:val="48"/>
        </w:rPr>
        <w:t>BERUŠEK</w:t>
      </w:r>
      <w:bookmarkStart w:id="0" w:name="_GoBack"/>
      <w:bookmarkEnd w:id="0"/>
      <w:r w:rsidRPr="005F611C">
        <w:rPr>
          <w:rFonts w:asciiTheme="minorHAnsi" w:hAnsiTheme="minorHAnsi" w:cstheme="minorHAnsi"/>
          <w:iCs/>
          <w:color w:val="FF0000"/>
          <w:sz w:val="48"/>
          <w:szCs w:val="48"/>
        </w:rPr>
        <w:t>, vchod z ulice Holečkova).</w:t>
      </w:r>
    </w:p>
    <w:p w:rsidR="00C667CC" w:rsidRPr="00C667CC" w:rsidRDefault="00C667CC" w:rsidP="00C667CC">
      <w:pPr>
        <w:ind w:left="357"/>
        <w:contextualSpacing/>
        <w:rPr>
          <w:rFonts w:asciiTheme="minorHAnsi" w:eastAsia="Calibri" w:hAnsiTheme="minorHAnsi" w:cstheme="minorHAnsi"/>
          <w:color w:val="FF0000"/>
          <w:sz w:val="40"/>
          <w:szCs w:val="40"/>
          <w:lang w:eastAsia="en-US"/>
        </w:rPr>
      </w:pPr>
    </w:p>
    <w:p w:rsidR="00C667CC" w:rsidRPr="00C667CC" w:rsidRDefault="00C667CC" w:rsidP="00C667CC">
      <w:pPr>
        <w:numPr>
          <w:ilvl w:val="0"/>
          <w:numId w:val="1"/>
        </w:numPr>
        <w:ind w:left="357" w:hanging="357"/>
        <w:contextualSpacing/>
        <w:rPr>
          <w:rFonts w:asciiTheme="minorHAnsi" w:eastAsia="Calibri" w:hAnsiTheme="minorHAnsi" w:cstheme="minorHAnsi"/>
          <w:sz w:val="40"/>
          <w:szCs w:val="40"/>
          <w:lang w:eastAsia="en-US"/>
        </w:rPr>
      </w:pPr>
      <w:r w:rsidRPr="00C667CC">
        <w:rPr>
          <w:rFonts w:asciiTheme="minorHAnsi" w:eastAsia="Calibri" w:hAnsiTheme="minorHAnsi" w:cstheme="minorHAnsi"/>
          <w:sz w:val="40"/>
          <w:szCs w:val="40"/>
          <w:lang w:eastAsia="en-US"/>
        </w:rPr>
        <w:t>Rozhodnutí o nepřijetí dítěte bude doručeno zákonnému zástupci poštovní zásilkou do vlastních rukou.</w:t>
      </w:r>
    </w:p>
    <w:p w:rsidR="00C667CC" w:rsidRPr="00C667CC" w:rsidRDefault="00C667CC" w:rsidP="00C667CC">
      <w:pPr>
        <w:rPr>
          <w:rFonts w:asciiTheme="minorHAnsi" w:hAnsiTheme="minorHAnsi" w:cstheme="minorHAnsi"/>
          <w:sz w:val="40"/>
          <w:szCs w:val="40"/>
        </w:rPr>
      </w:pPr>
    </w:p>
    <w:p w:rsidR="00C667CC" w:rsidRDefault="00C667CC" w:rsidP="00C667CC">
      <w:pPr>
        <w:rPr>
          <w:sz w:val="44"/>
          <w:szCs w:val="44"/>
        </w:rPr>
      </w:pPr>
    </w:p>
    <w:p w:rsidR="00C667CC" w:rsidRDefault="00C667CC" w:rsidP="00C667CC"/>
    <w:p w:rsidR="00C667CC" w:rsidRDefault="00C667CC" w:rsidP="00C667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667CC" w:rsidRDefault="00B9248A" w:rsidP="00C667CC">
      <w:pPr>
        <w:ind w:left="637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Bc. </w:t>
      </w:r>
      <w:r w:rsidR="00C667CC" w:rsidRPr="00C667CC">
        <w:rPr>
          <w:rFonts w:asciiTheme="minorHAnsi" w:hAnsiTheme="minorHAnsi" w:cstheme="minorHAnsi"/>
          <w:sz w:val="28"/>
          <w:szCs w:val="28"/>
        </w:rPr>
        <w:t>Tománková Pavla</w:t>
      </w:r>
    </w:p>
    <w:p w:rsidR="00D63211" w:rsidRDefault="00B9248A" w:rsidP="00C667CC">
      <w:pPr>
        <w:ind w:left="637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zástupkyně ředitelky </w:t>
      </w:r>
    </w:p>
    <w:p w:rsidR="00C667CC" w:rsidRPr="00C667CC" w:rsidRDefault="00B9248A" w:rsidP="00C667CC">
      <w:pPr>
        <w:ind w:left="637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FZŠ a MŠ Holečkova</w:t>
      </w:r>
    </w:p>
    <w:p w:rsidR="00D63211" w:rsidRPr="00C667CC" w:rsidRDefault="00B9248A" w:rsidP="00D63211">
      <w:pPr>
        <w:ind w:left="637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Olomouc</w:t>
      </w:r>
      <w:r w:rsidR="00D63211">
        <w:rPr>
          <w:rFonts w:asciiTheme="minorHAnsi" w:hAnsiTheme="minorHAnsi" w:cstheme="minorHAnsi"/>
          <w:sz w:val="28"/>
          <w:szCs w:val="28"/>
        </w:rPr>
        <w:t xml:space="preserve"> pro </w:t>
      </w:r>
      <w:r w:rsidR="00D63211" w:rsidRPr="00C667CC">
        <w:rPr>
          <w:rFonts w:asciiTheme="minorHAnsi" w:hAnsiTheme="minorHAnsi" w:cstheme="minorHAnsi"/>
          <w:sz w:val="28"/>
          <w:szCs w:val="28"/>
        </w:rPr>
        <w:t>MŠ Mozaika</w:t>
      </w:r>
    </w:p>
    <w:p w:rsidR="00C667CC" w:rsidRPr="00C667CC" w:rsidRDefault="00C667CC" w:rsidP="00C667CC">
      <w:pPr>
        <w:ind w:left="6372"/>
        <w:jc w:val="center"/>
        <w:rPr>
          <w:rFonts w:asciiTheme="minorHAnsi" w:hAnsiTheme="minorHAnsi" w:cstheme="minorHAnsi"/>
          <w:sz w:val="28"/>
          <w:szCs w:val="28"/>
        </w:rPr>
      </w:pPr>
    </w:p>
    <w:p w:rsidR="00BA4A17" w:rsidRDefault="00BA4A17"/>
    <w:sectPr w:rsidR="00BA4A17" w:rsidSect="006B51F8">
      <w:pgSz w:w="11906" w:h="16838"/>
      <w:pgMar w:top="1417" w:right="1417" w:bottom="1417" w:left="1417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59" w:rsidRDefault="00412859" w:rsidP="006B51F8">
      <w:r>
        <w:separator/>
      </w:r>
    </w:p>
  </w:endnote>
  <w:endnote w:type="continuationSeparator" w:id="0">
    <w:p w:rsidR="00412859" w:rsidRDefault="00412859" w:rsidP="006B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59" w:rsidRDefault="00412859" w:rsidP="006B51F8">
      <w:r>
        <w:separator/>
      </w:r>
    </w:p>
  </w:footnote>
  <w:footnote w:type="continuationSeparator" w:id="0">
    <w:p w:rsidR="00412859" w:rsidRDefault="00412859" w:rsidP="006B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BAE"/>
    <w:multiLevelType w:val="hybridMultilevel"/>
    <w:tmpl w:val="6A1043C2"/>
    <w:lvl w:ilvl="0" w:tplc="F5964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CC"/>
    <w:rsid w:val="00412859"/>
    <w:rsid w:val="0046279D"/>
    <w:rsid w:val="005E1930"/>
    <w:rsid w:val="005F611C"/>
    <w:rsid w:val="00691F63"/>
    <w:rsid w:val="006B51F8"/>
    <w:rsid w:val="006D3EF2"/>
    <w:rsid w:val="00794E63"/>
    <w:rsid w:val="00B9248A"/>
    <w:rsid w:val="00BA4A17"/>
    <w:rsid w:val="00C667CC"/>
    <w:rsid w:val="00C840E4"/>
    <w:rsid w:val="00D63211"/>
    <w:rsid w:val="00FA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5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1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1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5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1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1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77AB-A03F-43CE-9E24-C3DCAA12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11</cp:revision>
  <cp:lastPrinted>2024-05-21T05:27:00Z</cp:lastPrinted>
  <dcterms:created xsi:type="dcterms:W3CDTF">2021-05-18T12:45:00Z</dcterms:created>
  <dcterms:modified xsi:type="dcterms:W3CDTF">2024-05-21T05:29:00Z</dcterms:modified>
</cp:coreProperties>
</file>